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B9562E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65DA2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964C30">
        <w:rPr>
          <w:rFonts w:ascii="Arial" w:hAnsi="Arial" w:cs="Arial"/>
          <w:b/>
        </w:rPr>
        <w:t xml:space="preserve">Fornitura </w:t>
      </w:r>
      <w:r w:rsidR="0038335F">
        <w:rPr>
          <w:rFonts w:ascii="Arial" w:hAnsi="Arial" w:cs="Arial"/>
          <w:b/>
        </w:rPr>
        <w:t>del servizio di organizzazione di un</w:t>
      </w:r>
      <w:r w:rsidR="0038335F" w:rsidRPr="0038335F">
        <w:rPr>
          <w:rFonts w:ascii="Arial" w:hAnsi="Arial" w:cs="Arial"/>
          <w:b/>
        </w:rPr>
        <w:t xml:space="preserve"> ciclo di incontri con scrittori di alto livello - anno 2020</w:t>
      </w:r>
    </w:p>
    <w:p w:rsidR="006D4C05" w:rsidRPr="007232D5" w:rsidRDefault="0038335F" w:rsidP="00465DA2">
      <w:pPr>
        <w:spacing w:before="40" w:after="40" w:line="360" w:lineRule="auto"/>
        <w:ind w:left="1410"/>
        <w:jc w:val="both"/>
        <w:rPr>
          <w:rFonts w:ascii="Arial" w:hAnsi="Arial" w:cs="Arial"/>
          <w:b/>
        </w:rPr>
      </w:pPr>
      <w:r w:rsidRPr="00F01B09">
        <w:rPr>
          <w:rFonts w:ascii="Arial" w:hAnsi="Arial" w:cs="Arial"/>
          <w:b/>
        </w:rPr>
        <w:t xml:space="preserve">SIMOG </w:t>
      </w:r>
      <w:r w:rsidR="00BE61EE" w:rsidRPr="00F01B09">
        <w:rPr>
          <w:rFonts w:ascii="Arial" w:hAnsi="Arial" w:cs="Arial"/>
          <w:b/>
        </w:rPr>
        <w:t>CIG</w:t>
      </w:r>
      <w:r w:rsidR="00FC25B1" w:rsidRPr="00F01B09">
        <w:rPr>
          <w:rFonts w:ascii="Arial" w:hAnsi="Arial" w:cs="Arial"/>
          <w:b/>
        </w:rPr>
        <w:t xml:space="preserve"> </w:t>
      </w:r>
      <w:r w:rsidR="00F01B09" w:rsidRPr="00F01B09">
        <w:rPr>
          <w:rFonts w:ascii="Arial" w:hAnsi="Arial" w:cs="Arial"/>
          <w:b/>
        </w:rPr>
        <w:t>8082956A4B</w:t>
      </w:r>
      <w:bookmarkStart w:id="0" w:name="_GoBack"/>
      <w:bookmarkEnd w:id="0"/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F01B09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F01B09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Pr="0038335F" w:rsidRDefault="00F01B09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nel </w:t>
      </w:r>
      <w:r w:rsidR="00964C30" w:rsidRPr="0038335F">
        <w:rPr>
          <w:rFonts w:ascii="Arial" w:hAnsi="Arial" w:cs="Arial"/>
        </w:rPr>
        <w:t xml:space="preserve">MEPA al bando </w:t>
      </w:r>
      <w:r w:rsidR="0038335F" w:rsidRPr="0038335F">
        <w:rPr>
          <w:rFonts w:ascii="Arial" w:hAnsi="Arial" w:cs="Arial"/>
        </w:rPr>
        <w:t>Servizi – “Servizi di Organizzazione eventi”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303A89" w:rsidRDefault="00F01B09" w:rsidP="0038335F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621CC7">
        <w:rPr>
          <w:rFonts w:ascii="Arial" w:hAnsi="Arial" w:cs="Arial"/>
        </w:rPr>
        <w:t>abilitazione</w:t>
      </w:r>
      <w:r w:rsidR="00964C30">
        <w:rPr>
          <w:rFonts w:ascii="Arial" w:hAnsi="Arial" w:cs="Arial"/>
        </w:rPr>
        <w:t xml:space="preserve"> nel </w:t>
      </w:r>
      <w:r w:rsidR="0038335F" w:rsidRPr="0038335F">
        <w:rPr>
          <w:rFonts w:ascii="Arial" w:hAnsi="Arial" w:cs="Arial"/>
        </w:rPr>
        <w:t>MEPA al bando Servizi – “Servizi di Organizzazione eventi”</w:t>
      </w:r>
    </w:p>
    <w:p w:rsidR="0038335F" w:rsidRDefault="0038335F" w:rsidP="0038335F">
      <w:pPr>
        <w:spacing w:before="40" w:after="40" w:line="360" w:lineRule="auto"/>
        <w:ind w:left="312" w:hanging="312"/>
        <w:jc w:val="both"/>
        <w:rPr>
          <w:rFonts w:ascii="Arial" w:hAnsi="Arial" w:cs="Arial"/>
          <w:bCs/>
          <w:color w:val="000000"/>
        </w:rPr>
      </w:pP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F01B09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9562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9562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0E9FD4" wp14:editId="0F163F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05"/>
    <w:rsid w:val="00035DAD"/>
    <w:rsid w:val="00071AEA"/>
    <w:rsid w:val="00084349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8335F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9562E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1B09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D44F361"/>
  <w15:docId w15:val="{133EDCF7-3AEA-4E06-B53D-A678CF7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6BC1-337D-4569-AFBE-38FCF98F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Pontalti, Irene</cp:lastModifiedBy>
  <cp:revision>6</cp:revision>
  <cp:lastPrinted>2018-09-24T12:39:00Z</cp:lastPrinted>
  <dcterms:created xsi:type="dcterms:W3CDTF">2019-03-05T09:04:00Z</dcterms:created>
  <dcterms:modified xsi:type="dcterms:W3CDTF">2019-10-29T09:19:00Z</dcterms:modified>
</cp:coreProperties>
</file>