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05" w:rsidRPr="006009E6" w:rsidRDefault="006D4C05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C91441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:rsidR="006D4C05" w:rsidRPr="007232D5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Università 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7232D5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6009E6" w:rsidRPr="007232D5" w:rsidRDefault="00EB239F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hyperlink r:id="rId9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A97B61" w:rsidRDefault="0082761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6D4C05" w:rsidRPr="007232D5" w:rsidRDefault="006D4C05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BE61EE" w:rsidRPr="007232D5">
        <w:rPr>
          <w:rFonts w:ascii="Arial" w:hAnsi="Arial" w:cs="Arial"/>
          <w:b/>
        </w:rPr>
        <w:t xml:space="preserve">Servizio </w:t>
      </w:r>
      <w:r w:rsidR="0082761F" w:rsidRPr="007232D5">
        <w:rPr>
          <w:rFonts w:ascii="Arial" w:hAnsi="Arial" w:cs="Arial"/>
          <w:b/>
        </w:rPr>
        <w:t xml:space="preserve">di </w:t>
      </w:r>
      <w:r w:rsidR="004D52A9">
        <w:rPr>
          <w:rFonts w:ascii="Arial" w:hAnsi="Arial" w:cs="Arial"/>
          <w:b/>
        </w:rPr>
        <w:t xml:space="preserve">brokeraggio </w:t>
      </w:r>
      <w:r w:rsidR="004D52A9" w:rsidRPr="005B55F3">
        <w:rPr>
          <w:rFonts w:ascii="Arial" w:hAnsi="Arial" w:cs="Arial"/>
          <w:b/>
        </w:rPr>
        <w:t xml:space="preserve">assicurativo </w:t>
      </w:r>
      <w:r w:rsidR="00C42556" w:rsidRPr="005B55F3">
        <w:rPr>
          <w:rFonts w:ascii="Arial" w:hAnsi="Arial" w:cs="Arial"/>
          <w:b/>
        </w:rPr>
        <w:t>-</w:t>
      </w:r>
      <w:r w:rsidR="00BE61EE" w:rsidRPr="005B55F3">
        <w:rPr>
          <w:rFonts w:ascii="Arial" w:hAnsi="Arial" w:cs="Arial"/>
          <w:b/>
        </w:rPr>
        <w:t xml:space="preserve"> CIG</w:t>
      </w:r>
      <w:r w:rsidR="00FC25B1" w:rsidRPr="005B55F3">
        <w:rPr>
          <w:rFonts w:ascii="Arial" w:hAnsi="Arial" w:cs="Arial"/>
          <w:b/>
        </w:rPr>
        <w:t xml:space="preserve"> </w:t>
      </w:r>
      <w:r w:rsidR="005B55F3" w:rsidRPr="005B55F3">
        <w:rPr>
          <w:rFonts w:ascii="Arial" w:hAnsi="Arial" w:cs="Arial"/>
          <w:b/>
        </w:rPr>
        <w:t>7519908863</w:t>
      </w:r>
    </w:p>
    <w:p w:rsidR="00B9315B" w:rsidRPr="00A97B61" w:rsidRDefault="00B9315B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sottoscritto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gg/mm/</w:t>
          </w:r>
          <w:proofErr w:type="spellStart"/>
          <w:r w:rsidR="001853C9" w:rsidRPr="007232D5">
            <w:rPr>
              <w:rFonts w:ascii="Arial" w:hAnsi="Arial" w:cs="Arial"/>
            </w:rPr>
            <w:t>aaaa</w:t>
          </w:r>
          <w:proofErr w:type="spellEnd"/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4D52A9"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lock w:val="sdtLocked"/>
          <w:placeholder>
            <w:docPart w:val="CBE57DF4A5A7466FBC002D51CC906FB8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</w:t>
          </w:r>
        </w:sdtContent>
      </w:sdt>
      <w:r w:rsidR="004D52A9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lock w:val="sdtLocked"/>
          <w:placeholder>
            <w:docPart w:val="5A2E01ED35F548968A69308EFD523C1C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gg/mm/aaaa</w:t>
          </w:r>
        </w:sdtContent>
      </w:sdt>
      <w:r w:rsidR="004D52A9"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lock w:val="sdtLocked"/>
          <w:placeholder>
            <w:docPart w:val="F9AEFAAC48C14F7F938B6F0BC3DFF3C0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__________________________________________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lock w:val="sdtLocked"/>
          <w:placeholder>
            <w:docPart w:val="3BBB26754F9F4C5CB203BB4BE6330368"/>
          </w:placeholder>
          <w:text/>
        </w:sdtPr>
        <w:sdtEndPr/>
        <w:sdtContent>
          <w:r w:rsidR="004D52A9" w:rsidRPr="004D52A9">
            <w:rPr>
              <w:rFonts w:ascii="Arial" w:hAnsi="Arial" w:cs="Arial"/>
            </w:rPr>
            <w:t>____________________</w:t>
          </w:r>
        </w:sdtContent>
      </w:sdt>
      <w:r w:rsidR="004D52A9">
        <w:rPr>
          <w:rFonts w:ascii="Arial" w:hAnsi="Arial" w:cs="Arial"/>
        </w:rPr>
        <w:t xml:space="preserve"> </w:t>
      </w:r>
      <w:proofErr w:type="spellStart"/>
      <w:r w:rsidRPr="007232D5">
        <w:rPr>
          <w:rFonts w:ascii="Arial" w:hAnsi="Arial" w:cs="Arial"/>
        </w:rPr>
        <w:t>prov</w:t>
      </w:r>
      <w:proofErr w:type="spellEnd"/>
      <w:r w:rsidRPr="007232D5">
        <w:rPr>
          <w:rFonts w:ascii="Arial" w:hAnsi="Arial" w:cs="Arial"/>
        </w:rPr>
        <w:t>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</w:p>
    <w:p w:rsidR="00B9315B" w:rsidRPr="00A97B61" w:rsidRDefault="00B9315B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BE61EE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di essere invitato </w:t>
      </w:r>
      <w:r w:rsidR="00BE61EE" w:rsidRPr="007232D5">
        <w:rPr>
          <w:rFonts w:ascii="Arial" w:hAnsi="Arial" w:cs="Arial"/>
        </w:rPr>
        <w:t xml:space="preserve">alla procedura </w:t>
      </w:r>
      <w:r w:rsidR="001853C9" w:rsidRPr="007232D5">
        <w:rPr>
          <w:rFonts w:ascii="Arial" w:hAnsi="Arial" w:cs="Arial"/>
        </w:rPr>
        <w:t>negoziata in oggetto.</w:t>
      </w:r>
    </w:p>
    <w:p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BE61EE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FC25B1" w:rsidRPr="007232D5">
        <w:rPr>
          <w:rFonts w:ascii="Arial" w:hAnsi="Arial" w:cs="Arial"/>
        </w:rPr>
        <w:t>delle relative sanzioni penali:</w:t>
      </w:r>
    </w:p>
    <w:p w:rsidR="00921BEC" w:rsidRPr="00C7632A" w:rsidRDefault="00921BEC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21BEC" w:rsidRDefault="00EB239F" w:rsidP="00921BEC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  <w:sz w:val="10"/>
          <w:szCs w:val="10"/>
        </w:rPr>
      </w:pPr>
      <w:sdt>
        <w:sdtPr>
          <w:rPr>
            <w:rFonts w:ascii="Arial" w:eastAsia="Times New Roman" w:hAnsi="Arial" w:cs="Arial"/>
            <w:lang w:eastAsia="it-IT"/>
          </w:rPr>
          <w:id w:val="18003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EC" w:rsidRPr="00C7632A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921BEC" w:rsidRPr="00C7632A">
        <w:rPr>
          <w:rFonts w:ascii="Arial" w:eastAsia="Times New Roman" w:hAnsi="Arial" w:cs="Arial"/>
          <w:lang w:eastAsia="it-IT"/>
        </w:rPr>
        <w:t xml:space="preserve"> </w:t>
      </w:r>
      <w:r w:rsidR="00C7632A" w:rsidRPr="00C7632A">
        <w:rPr>
          <w:rFonts w:ascii="Arial" w:eastAsia="Times New Roman" w:hAnsi="Arial" w:cs="Arial"/>
          <w:lang w:eastAsia="it-IT"/>
        </w:rPr>
        <w:t xml:space="preserve">che l’operatore economico è </w:t>
      </w:r>
      <w:r w:rsidR="00921BEC" w:rsidRPr="00C7632A">
        <w:rPr>
          <w:rFonts w:ascii="Arial" w:hAnsi="Arial" w:cs="Arial"/>
          <w:snapToGrid w:val="0"/>
        </w:rPr>
        <w:t>iscritto alla C.C.I.A.A o ad analogo registro professionale dello Stato di appartenenza per gli operatori economici stranieri;</w:t>
      </w:r>
      <w:r w:rsidR="00921BEC" w:rsidRPr="004A4CC2">
        <w:rPr>
          <w:rFonts w:ascii="Arial" w:hAnsi="Arial" w:cs="Arial"/>
          <w:snapToGrid w:val="0"/>
        </w:rPr>
        <w:t xml:space="preserve"> </w:t>
      </w:r>
    </w:p>
    <w:p w:rsidR="007232D5" w:rsidRDefault="007232D5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EB239F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C2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7232D5">
        <w:rPr>
          <w:rFonts w:ascii="Arial" w:hAnsi="Arial" w:cs="Arial"/>
        </w:rPr>
        <w:tab/>
      </w:r>
      <w:r w:rsidR="00C7632A">
        <w:rPr>
          <w:rFonts w:ascii="Arial" w:hAnsi="Arial" w:cs="Arial"/>
        </w:rPr>
        <w:t xml:space="preserve">che l’operatore economico non si trova </w:t>
      </w:r>
      <w:r w:rsidR="00BE61EE" w:rsidRPr="007232D5">
        <w:rPr>
          <w:rFonts w:ascii="Arial" w:hAnsi="Arial" w:cs="Arial"/>
        </w:rPr>
        <w:t>in una della cause di esclusione previste dall’art.</w:t>
      </w:r>
      <w:r w:rsidR="00217763"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 xml:space="preserve">80 del D.Lgs </w:t>
      </w:r>
      <w:r w:rsidR="00217763" w:rsidRPr="007232D5">
        <w:rPr>
          <w:rFonts w:ascii="Arial" w:hAnsi="Arial" w:cs="Arial"/>
        </w:rPr>
        <w:t xml:space="preserve">n. </w:t>
      </w:r>
      <w:r w:rsidR="00BE61EE" w:rsidRPr="007232D5">
        <w:rPr>
          <w:rFonts w:ascii="Arial" w:hAnsi="Arial" w:cs="Arial"/>
        </w:rPr>
        <w:t>50/2016</w:t>
      </w:r>
      <w:r w:rsidR="00FE3C6B" w:rsidRPr="007232D5">
        <w:rPr>
          <w:rFonts w:ascii="Arial" w:hAnsi="Arial" w:cs="Arial"/>
        </w:rPr>
        <w:t>.</w:t>
      </w:r>
    </w:p>
    <w:p w:rsidR="00BE61EE" w:rsidRPr="007232D5" w:rsidRDefault="00BE61EE" w:rsidP="009A2932">
      <w:pPr>
        <w:spacing w:before="40" w:after="40" w:line="360" w:lineRule="auto"/>
        <w:ind w:firstLine="284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7232D5" w:rsidRDefault="00217763" w:rsidP="009A2932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</w:t>
          </w:r>
          <w:r w:rsidR="005E4396" w:rsidRPr="007232D5">
            <w:rPr>
              <w:rFonts w:ascii="Arial" w:hAnsi="Arial" w:cs="Arial"/>
            </w:rPr>
            <w:t>_</w:t>
          </w:r>
        </w:p>
      </w:sdtContent>
    </w:sdt>
    <w:p w:rsidR="001E3773" w:rsidRDefault="001E3773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0F3C8E" w:rsidRDefault="00EB239F" w:rsidP="000F3C8E">
      <w:pPr>
        <w:spacing w:before="40" w:after="40" w:line="360" w:lineRule="auto"/>
        <w:ind w:left="312" w:hanging="312"/>
        <w:jc w:val="both"/>
        <w:rPr>
          <w:rFonts w:ascii="Arial" w:hAnsi="Arial" w:cs="Arial"/>
          <w:bCs/>
          <w:color w:val="000000"/>
        </w:rPr>
      </w:pPr>
      <w:sdt>
        <w:sdtPr>
          <w:rPr>
            <w:rFonts w:ascii="Arial" w:hAnsi="Arial" w:cs="Arial"/>
          </w:rPr>
          <w:id w:val="-90776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C8E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0F3C8E" w:rsidRPr="007232D5">
        <w:rPr>
          <w:rFonts w:ascii="Arial" w:hAnsi="Arial" w:cs="Arial"/>
        </w:rPr>
        <w:tab/>
      </w:r>
      <w:r w:rsidR="00C7632A">
        <w:rPr>
          <w:rFonts w:ascii="Arial" w:hAnsi="Arial" w:cs="Arial"/>
        </w:rPr>
        <w:t xml:space="preserve">che l’operatore economico è </w:t>
      </w:r>
      <w:r w:rsidR="000F3C8E" w:rsidRPr="003B09ED">
        <w:rPr>
          <w:rFonts w:ascii="Arial" w:hAnsi="Arial" w:cs="Arial"/>
          <w:bCs/>
          <w:color w:val="000000"/>
        </w:rPr>
        <w:t>iscritt</w:t>
      </w:r>
      <w:r w:rsidR="000F3C8E">
        <w:rPr>
          <w:rFonts w:ascii="Arial" w:hAnsi="Arial" w:cs="Arial"/>
          <w:bCs/>
          <w:color w:val="000000"/>
        </w:rPr>
        <w:t>o</w:t>
      </w:r>
      <w:r w:rsidR="000F3C8E" w:rsidRPr="003B09ED">
        <w:rPr>
          <w:rFonts w:ascii="Arial" w:hAnsi="Arial" w:cs="Arial"/>
          <w:bCs/>
          <w:color w:val="000000"/>
        </w:rPr>
        <w:t xml:space="preserve"> al Registro degli intermediari assicurativi e riassicurativi</w:t>
      </w:r>
      <w:r w:rsidR="000F3C8E">
        <w:rPr>
          <w:rFonts w:ascii="Arial" w:hAnsi="Arial" w:cs="Arial"/>
          <w:bCs/>
          <w:color w:val="000000"/>
        </w:rPr>
        <w:t xml:space="preserve"> (RUI)</w:t>
      </w:r>
      <w:r w:rsidR="000F3C8E" w:rsidRPr="003B09ED">
        <w:rPr>
          <w:rFonts w:ascii="Arial" w:hAnsi="Arial" w:cs="Arial"/>
          <w:bCs/>
          <w:color w:val="000000"/>
        </w:rPr>
        <w:t>, sezione mediatori di assicurazione o di riassicurazione</w:t>
      </w:r>
      <w:r w:rsidR="000F3C8E">
        <w:rPr>
          <w:rFonts w:ascii="Arial" w:hAnsi="Arial" w:cs="Arial"/>
          <w:bCs/>
          <w:color w:val="000000"/>
        </w:rPr>
        <w:t xml:space="preserve"> (sezione B)</w:t>
      </w:r>
      <w:r w:rsidR="000F3C8E" w:rsidRPr="003B09ED">
        <w:rPr>
          <w:rFonts w:ascii="Arial" w:hAnsi="Arial" w:cs="Arial"/>
          <w:bCs/>
          <w:color w:val="000000"/>
        </w:rPr>
        <w:t xml:space="preserve">, previsto dall’art. 109 del </w:t>
      </w:r>
      <w:r w:rsidR="000F3C8E">
        <w:rPr>
          <w:rFonts w:ascii="Arial" w:hAnsi="Arial" w:cs="Arial"/>
          <w:bCs/>
          <w:color w:val="000000"/>
        </w:rPr>
        <w:t>D</w:t>
      </w:r>
      <w:r w:rsidR="000F3C8E" w:rsidRPr="003B09ED">
        <w:rPr>
          <w:rFonts w:ascii="Arial" w:hAnsi="Arial" w:cs="Arial"/>
          <w:bCs/>
          <w:color w:val="000000"/>
        </w:rPr>
        <w:t xml:space="preserve">ecreto </w:t>
      </w:r>
      <w:r w:rsidR="000F3C8E">
        <w:rPr>
          <w:rFonts w:ascii="Arial" w:hAnsi="Arial" w:cs="Arial"/>
          <w:bCs/>
          <w:color w:val="000000"/>
        </w:rPr>
        <w:t>L</w:t>
      </w:r>
      <w:r w:rsidR="000F3C8E" w:rsidRPr="003B09ED">
        <w:rPr>
          <w:rFonts w:ascii="Arial" w:hAnsi="Arial" w:cs="Arial"/>
          <w:bCs/>
          <w:color w:val="000000"/>
        </w:rPr>
        <w:t xml:space="preserve">egislativo 7 settembre 2005, n. 209 </w:t>
      </w:r>
      <w:r w:rsidR="000F3C8E">
        <w:rPr>
          <w:rFonts w:ascii="Arial" w:hAnsi="Arial" w:cs="Arial"/>
          <w:bCs/>
          <w:color w:val="000000"/>
        </w:rPr>
        <w:t>(</w:t>
      </w:r>
      <w:r w:rsidR="000F3C8E" w:rsidRPr="003B09ED">
        <w:rPr>
          <w:rFonts w:ascii="Arial" w:hAnsi="Arial" w:cs="Arial"/>
          <w:bCs/>
          <w:color w:val="000000"/>
        </w:rPr>
        <w:t>Codice delle assicurazioni private</w:t>
      </w:r>
      <w:r w:rsidR="000F3C8E">
        <w:rPr>
          <w:rFonts w:ascii="Arial" w:hAnsi="Arial" w:cs="Arial"/>
          <w:bCs/>
          <w:color w:val="000000"/>
        </w:rPr>
        <w:t>)</w:t>
      </w:r>
    </w:p>
    <w:p w:rsidR="000F3C8E" w:rsidRPr="007232D5" w:rsidRDefault="000F3C8E" w:rsidP="000F3C8E">
      <w:pPr>
        <w:spacing w:before="40" w:after="40" w:line="360" w:lineRule="auto"/>
        <w:ind w:firstLine="284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35555138"/>
        <w:text w:multiLine="1"/>
      </w:sdtPr>
      <w:sdtEndPr/>
      <w:sdtContent>
        <w:p w:rsidR="000F3C8E" w:rsidRPr="007232D5" w:rsidRDefault="000F3C8E" w:rsidP="000F3C8E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</w:t>
          </w:r>
        </w:p>
      </w:sdtContent>
    </w:sdt>
    <w:p w:rsidR="000F3C8E" w:rsidRPr="000F3C8E" w:rsidRDefault="000F3C8E" w:rsidP="000F3C8E">
      <w:pPr>
        <w:spacing w:before="40" w:after="40" w:line="360" w:lineRule="auto"/>
        <w:ind w:firstLine="284"/>
        <w:jc w:val="both"/>
        <w:rPr>
          <w:rFonts w:ascii="Arial" w:hAnsi="Arial" w:cs="Arial"/>
          <w:sz w:val="10"/>
          <w:szCs w:val="10"/>
        </w:rPr>
      </w:pPr>
    </w:p>
    <w:p w:rsidR="000F3C8E" w:rsidRPr="007232D5" w:rsidRDefault="00EB239F" w:rsidP="000F3C8E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C8E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0F3C8E" w:rsidRPr="007232D5">
        <w:rPr>
          <w:rFonts w:ascii="Arial" w:hAnsi="Arial" w:cs="Arial"/>
        </w:rPr>
        <w:tab/>
      </w:r>
      <w:r w:rsidR="00C7632A">
        <w:rPr>
          <w:rFonts w:ascii="Arial" w:hAnsi="Arial" w:cs="Arial"/>
        </w:rPr>
        <w:t>che l’operatore economico dispone d</w:t>
      </w:r>
      <w:r w:rsidR="000F3C8E">
        <w:rPr>
          <w:rFonts w:ascii="Arial" w:hAnsi="Arial" w:cs="Arial"/>
          <w:bCs/>
          <w:color w:val="000000"/>
        </w:rPr>
        <w:t xml:space="preserve">ella polizza assicurativa prevista dall’art. 11 del Regolamento IVASS n. 5 del 16 ottobre 2006 (polizza di assicurazione della responsabilità civile); </w:t>
      </w:r>
    </w:p>
    <w:p w:rsidR="000F3C8E" w:rsidRPr="007232D5" w:rsidRDefault="000F3C8E" w:rsidP="000F3C8E">
      <w:pPr>
        <w:spacing w:before="40" w:after="40" w:line="360" w:lineRule="auto"/>
        <w:ind w:firstLine="284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1511256121"/>
        <w:text w:multiLine="1"/>
      </w:sdtPr>
      <w:sdtEndPr/>
      <w:sdtContent>
        <w:p w:rsidR="000F3C8E" w:rsidRPr="007232D5" w:rsidRDefault="000F3C8E" w:rsidP="000F3C8E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</w:t>
          </w:r>
        </w:p>
      </w:sdtContent>
    </w:sdt>
    <w:p w:rsidR="000F3C8E" w:rsidRPr="007232D5" w:rsidRDefault="000F3C8E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303A89" w:rsidRDefault="00EB239F" w:rsidP="007E0A4F">
      <w:pPr>
        <w:spacing w:before="40" w:after="40" w:line="360" w:lineRule="auto"/>
        <w:ind w:left="426" w:hanging="426"/>
        <w:jc w:val="both"/>
        <w:rPr>
          <w:rFonts w:ascii="Arial" w:hAnsi="Arial" w:cs="Arial"/>
          <w:bCs/>
          <w:color w:val="000000"/>
        </w:rPr>
      </w:pPr>
      <w:sdt>
        <w:sdtPr>
          <w:rPr>
            <w:rFonts w:ascii="Arial" w:hAnsi="Arial" w:cs="Arial"/>
          </w:rPr>
          <w:id w:val="738571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A89" w:rsidRPr="007232D5">
            <w:rPr>
              <w:rFonts w:ascii="MS Gothic" w:eastAsia="MS Gothic" w:hAnsi="MS Gothic" w:cs="MS Gothic" w:hint="eastAsia"/>
            </w:rPr>
            <w:t>☐</w:t>
          </w:r>
        </w:sdtContent>
      </w:sdt>
      <w:r w:rsidR="00303A89" w:rsidRPr="007232D5">
        <w:rPr>
          <w:rFonts w:ascii="Arial" w:hAnsi="Arial" w:cs="Arial"/>
        </w:rPr>
        <w:t xml:space="preserve"> </w:t>
      </w:r>
      <w:r w:rsidR="00C7632A">
        <w:rPr>
          <w:rFonts w:ascii="Arial" w:hAnsi="Arial" w:cs="Arial"/>
        </w:rPr>
        <w:t xml:space="preserve">che l’operatore economico  ha </w:t>
      </w:r>
      <w:r w:rsidR="00C7632A">
        <w:rPr>
          <w:rFonts w:ascii="Arial" w:hAnsi="Arial" w:cs="Arial"/>
          <w:bCs/>
          <w:color w:val="000000"/>
        </w:rPr>
        <w:t>intermediato nel triennio 01.01.2015-31.12.2017</w:t>
      </w:r>
      <w:r w:rsidR="000F3C8E">
        <w:rPr>
          <w:rFonts w:ascii="Arial" w:hAnsi="Arial" w:cs="Arial"/>
          <w:bCs/>
          <w:color w:val="000000"/>
        </w:rPr>
        <w:t xml:space="preserve"> premi assicurativi, </w:t>
      </w:r>
      <w:r w:rsidR="007E0A4F">
        <w:rPr>
          <w:rFonts w:ascii="Arial" w:hAnsi="Arial" w:cs="Arial"/>
          <w:bCs/>
          <w:color w:val="000000"/>
        </w:rPr>
        <w:t>imposte obbligatorie previste dalla legge comprese</w:t>
      </w:r>
      <w:r w:rsidR="000F3C8E" w:rsidRPr="007E0A4F">
        <w:rPr>
          <w:rFonts w:ascii="Arial" w:hAnsi="Arial" w:cs="Arial"/>
          <w:bCs/>
          <w:color w:val="000000"/>
        </w:rPr>
        <w:t>, con l</w:t>
      </w:r>
      <w:r w:rsidR="000F3C8E">
        <w:rPr>
          <w:rFonts w:ascii="Arial" w:hAnsi="Arial" w:cs="Arial"/>
          <w:bCs/>
          <w:color w:val="000000"/>
        </w:rPr>
        <w:t xml:space="preserve">e caratteristiche minime </w:t>
      </w:r>
      <w:r w:rsidR="007E0A4F">
        <w:rPr>
          <w:rFonts w:ascii="Arial" w:hAnsi="Arial" w:cs="Arial"/>
          <w:bCs/>
          <w:color w:val="000000"/>
        </w:rPr>
        <w:t>di seguito riportate: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  <w:gridCol w:w="3934"/>
      </w:tblGrid>
      <w:tr w:rsidR="007E0A4F" w:rsidRPr="009D1715" w:rsidTr="00B025BF">
        <w:tc>
          <w:tcPr>
            <w:tcW w:w="5560" w:type="dxa"/>
            <w:shd w:val="clear" w:color="auto" w:fill="auto"/>
            <w:vAlign w:val="center"/>
          </w:tcPr>
          <w:p w:rsidR="007E0A4F" w:rsidRPr="009D1715" w:rsidRDefault="007E0A4F" w:rsidP="00B025BF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1715">
              <w:rPr>
                <w:rFonts w:ascii="Arial" w:hAnsi="Arial" w:cs="Arial"/>
                <w:b/>
                <w:bCs/>
                <w:color w:val="000000"/>
              </w:rPr>
              <w:t>Tipologia di copertura assicurativa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7E0A4F" w:rsidRPr="009D1715" w:rsidRDefault="007E0A4F" w:rsidP="00A12635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1715">
              <w:rPr>
                <w:rFonts w:ascii="Arial" w:hAnsi="Arial" w:cs="Arial"/>
                <w:b/>
                <w:bCs/>
                <w:color w:val="000000"/>
              </w:rPr>
              <w:t xml:space="preserve">importo complessivo </w:t>
            </w:r>
            <w:r w:rsidR="00A12635">
              <w:rPr>
                <w:rFonts w:ascii="Arial" w:hAnsi="Arial" w:cs="Arial"/>
                <w:b/>
                <w:bCs/>
                <w:color w:val="000000"/>
              </w:rPr>
              <w:t xml:space="preserve">minimo </w:t>
            </w:r>
            <w:r w:rsidRPr="009D1715">
              <w:rPr>
                <w:rFonts w:ascii="Arial" w:hAnsi="Arial" w:cs="Arial"/>
                <w:b/>
                <w:bCs/>
                <w:color w:val="000000"/>
              </w:rPr>
              <w:t>(premi) intermediat</w:t>
            </w:r>
            <w:r w:rsidR="00A12635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9D1715">
              <w:rPr>
                <w:rFonts w:ascii="Arial" w:hAnsi="Arial" w:cs="Arial"/>
                <w:b/>
                <w:bCs/>
                <w:color w:val="000000"/>
              </w:rPr>
              <w:t xml:space="preserve"> nel triennio 2015-2017</w:t>
            </w:r>
          </w:p>
        </w:tc>
      </w:tr>
      <w:tr w:rsidR="007E0A4F" w:rsidRPr="009D1715" w:rsidTr="007E0A4F">
        <w:trPr>
          <w:trHeight w:val="57"/>
        </w:trPr>
        <w:tc>
          <w:tcPr>
            <w:tcW w:w="5560" w:type="dxa"/>
            <w:shd w:val="clear" w:color="auto" w:fill="auto"/>
            <w:vAlign w:val="center"/>
          </w:tcPr>
          <w:p w:rsidR="007E0A4F" w:rsidRPr="009D1715" w:rsidRDefault="007E0A4F" w:rsidP="00B025BF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D1715">
              <w:rPr>
                <w:rFonts w:ascii="Arial" w:hAnsi="Arial" w:cs="Arial"/>
                <w:bCs/>
                <w:color w:val="000000"/>
              </w:rPr>
              <w:t>All</w:t>
            </w:r>
            <w:proofErr w:type="spellEnd"/>
            <w:r w:rsidRPr="009D1715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9D1715">
              <w:rPr>
                <w:rFonts w:ascii="Arial" w:hAnsi="Arial" w:cs="Arial"/>
                <w:bCs/>
                <w:color w:val="000000"/>
              </w:rPr>
              <w:t>risk</w:t>
            </w:r>
            <w:proofErr w:type="spellEnd"/>
            <w:r w:rsidRPr="009D1715">
              <w:rPr>
                <w:rFonts w:ascii="Arial" w:hAnsi="Arial" w:cs="Arial"/>
                <w:bCs/>
                <w:color w:val="000000"/>
              </w:rPr>
              <w:t xml:space="preserve"> per fabbricati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7E0A4F" w:rsidRPr="009D1715" w:rsidRDefault="007E0A4F" w:rsidP="00B025BF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D1715">
              <w:rPr>
                <w:rFonts w:ascii="Arial" w:hAnsi="Arial" w:cs="Arial"/>
                <w:bCs/>
                <w:color w:val="000000"/>
              </w:rPr>
              <w:t>€ 300.000,00</w:t>
            </w:r>
          </w:p>
        </w:tc>
      </w:tr>
      <w:tr w:rsidR="007E0A4F" w:rsidRPr="009D1715" w:rsidTr="007E0A4F">
        <w:trPr>
          <w:trHeight w:val="186"/>
        </w:trPr>
        <w:tc>
          <w:tcPr>
            <w:tcW w:w="5560" w:type="dxa"/>
            <w:shd w:val="clear" w:color="auto" w:fill="auto"/>
            <w:vAlign w:val="center"/>
          </w:tcPr>
          <w:p w:rsidR="007E0A4F" w:rsidRPr="009D1715" w:rsidRDefault="007E0A4F" w:rsidP="00B025BF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D1715">
              <w:rPr>
                <w:rFonts w:ascii="Arial" w:hAnsi="Arial" w:cs="Arial"/>
                <w:bCs/>
                <w:color w:val="000000"/>
              </w:rPr>
              <w:t>Responsabilità civile patrimoniale della P.A.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7E0A4F" w:rsidRPr="009D1715" w:rsidRDefault="007E0A4F" w:rsidP="00B025BF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D1715">
              <w:rPr>
                <w:rFonts w:ascii="Arial" w:hAnsi="Arial" w:cs="Arial"/>
                <w:bCs/>
                <w:color w:val="000000"/>
              </w:rPr>
              <w:t>€ 45.000,00</w:t>
            </w:r>
          </w:p>
        </w:tc>
      </w:tr>
      <w:tr w:rsidR="007E0A4F" w:rsidRPr="009D1715" w:rsidTr="007E0A4F">
        <w:trPr>
          <w:trHeight w:val="293"/>
        </w:trPr>
        <w:tc>
          <w:tcPr>
            <w:tcW w:w="5560" w:type="dxa"/>
            <w:shd w:val="clear" w:color="auto" w:fill="auto"/>
            <w:vAlign w:val="center"/>
          </w:tcPr>
          <w:p w:rsidR="007E0A4F" w:rsidRPr="009D1715" w:rsidRDefault="007E0A4F" w:rsidP="00B025BF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D1715">
              <w:rPr>
                <w:rFonts w:ascii="Arial" w:hAnsi="Arial" w:cs="Arial"/>
                <w:bCs/>
                <w:color w:val="000000"/>
              </w:rPr>
              <w:t>RCTO – Responsabilità Civile verso Terzi e Operai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7E0A4F" w:rsidRPr="009D1715" w:rsidRDefault="007E0A4F" w:rsidP="00B025BF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D1715">
              <w:rPr>
                <w:rFonts w:ascii="Arial" w:hAnsi="Arial" w:cs="Arial"/>
                <w:bCs/>
                <w:color w:val="000000"/>
              </w:rPr>
              <w:t>€ 90.000,00</w:t>
            </w:r>
          </w:p>
        </w:tc>
      </w:tr>
    </w:tbl>
    <w:p w:rsidR="007E0A4F" w:rsidRPr="007E0A4F" w:rsidRDefault="007E0A4F" w:rsidP="000F3C8E">
      <w:pPr>
        <w:spacing w:before="40" w:after="40" w:line="360" w:lineRule="auto"/>
        <w:ind w:firstLine="284"/>
        <w:jc w:val="both"/>
        <w:rPr>
          <w:rFonts w:ascii="Arial" w:hAnsi="Arial" w:cs="Arial"/>
          <w:sz w:val="10"/>
          <w:szCs w:val="10"/>
        </w:rPr>
      </w:pPr>
    </w:p>
    <w:p w:rsidR="000F3C8E" w:rsidRPr="007232D5" w:rsidRDefault="000F3C8E" w:rsidP="000F3C8E">
      <w:pPr>
        <w:spacing w:before="40" w:after="40" w:line="360" w:lineRule="auto"/>
        <w:ind w:firstLine="284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-1367669738"/>
        <w:text w:multiLine="1"/>
      </w:sdtPr>
      <w:sdtEndPr/>
      <w:sdtContent>
        <w:p w:rsidR="000F3C8E" w:rsidRPr="007232D5" w:rsidRDefault="000F3C8E" w:rsidP="000F3C8E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</w:t>
          </w:r>
        </w:p>
      </w:sdtContent>
    </w:sdt>
    <w:p w:rsidR="00A97B61" w:rsidRPr="007232D5" w:rsidRDefault="00A97B61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5D4E36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Il referente per la procedura </w:t>
      </w:r>
      <w:r w:rsidR="004030DD" w:rsidRPr="007232D5">
        <w:rPr>
          <w:rFonts w:ascii="Arial" w:hAnsi="Arial" w:cs="Arial"/>
        </w:rPr>
        <w:t xml:space="preserve">negoziata </w:t>
      </w:r>
      <w:r w:rsidRPr="007232D5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7232D5">
            <w:rPr>
              <w:rFonts w:ascii="Arial" w:hAnsi="Arial" w:cs="Arial"/>
            </w:rPr>
            <w:t>____________________________</w:t>
          </w:r>
        </w:sdtContent>
      </w:sdt>
      <w:r w:rsidR="00217763" w:rsidRPr="007232D5">
        <w:rPr>
          <w:rFonts w:ascii="Arial" w:hAnsi="Arial" w:cs="Arial"/>
        </w:rPr>
        <w:t xml:space="preserve"> </w:t>
      </w:r>
    </w:p>
    <w:p w:rsidR="00BE61EE" w:rsidRPr="007232D5" w:rsidRDefault="00217763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pec 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tel.</w:t>
      </w:r>
      <w:r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</w:t>
          </w:r>
        </w:sdtContent>
      </w:sdt>
    </w:p>
    <w:p w:rsidR="007232D5" w:rsidRPr="00A97B61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030DD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</w:t>
      </w:r>
      <w:r w:rsidR="004030DD" w:rsidRPr="007232D5">
        <w:rPr>
          <w:rFonts w:ascii="Arial" w:hAnsi="Arial" w:cs="Arial"/>
        </w:rPr>
        <w:t>a.</w:t>
      </w:r>
    </w:p>
    <w:p w:rsidR="00FF6914" w:rsidRPr="00FF6914" w:rsidRDefault="00FF6914" w:rsidP="00FF6914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F6914">
        <w:rPr>
          <w:rFonts w:ascii="Arial" w:hAnsi="Arial" w:cs="Arial"/>
          <w:bCs/>
          <w:i/>
          <w:sz w:val="18"/>
          <w:szCs w:val="18"/>
        </w:rPr>
        <w:t xml:space="preserve">Autorizzo il trattamento dei dati ai sensi </w:t>
      </w:r>
      <w:r w:rsidR="00511705">
        <w:rPr>
          <w:rFonts w:ascii="Arial" w:hAnsi="Arial" w:cs="Arial"/>
          <w:bCs/>
          <w:i/>
          <w:sz w:val="18"/>
          <w:szCs w:val="18"/>
        </w:rPr>
        <w:t xml:space="preserve">del </w:t>
      </w:r>
      <w:r w:rsidRPr="00FF6914">
        <w:rPr>
          <w:rFonts w:ascii="Arial" w:hAnsi="Arial" w:cs="Arial"/>
          <w:bCs/>
          <w:i/>
          <w:sz w:val="18"/>
          <w:szCs w:val="18"/>
        </w:rPr>
        <w:t>Regolamento UE 2016/679</w:t>
      </w:r>
      <w:r w:rsidR="001865FA">
        <w:rPr>
          <w:rFonts w:ascii="Arial" w:hAnsi="Arial" w:cs="Arial"/>
          <w:bCs/>
          <w:i/>
          <w:sz w:val="18"/>
          <w:szCs w:val="18"/>
        </w:rPr>
        <w:t>.</w:t>
      </w:r>
    </w:p>
    <w:p w:rsidR="0020021D" w:rsidRDefault="0020021D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:rsidR="00BE61EE" w:rsidRPr="007232D5" w:rsidRDefault="00EB239F" w:rsidP="00FC25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___</w:t>
          </w:r>
          <w:r w:rsidR="0082761F" w:rsidRPr="007232D5">
            <w:rPr>
              <w:rFonts w:ascii="Arial" w:hAnsi="Arial" w:cs="Arial"/>
            </w:rPr>
            <w:t>________</w:t>
          </w:r>
          <w:r w:rsidR="009A33C5" w:rsidRPr="007232D5">
            <w:rPr>
              <w:rFonts w:ascii="Arial" w:hAnsi="Arial" w:cs="Arial"/>
            </w:rPr>
            <w:t>________</w:t>
          </w:r>
        </w:sdtContent>
      </w:sdt>
      <w:r w:rsidR="007E0A4F">
        <w:rPr>
          <w:rFonts w:ascii="Arial" w:hAnsi="Arial" w:cs="Arial"/>
        </w:rPr>
        <w:t xml:space="preserve">, </w:t>
      </w:r>
      <w:r w:rsidR="009A33C5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gg/mm/</w:t>
          </w:r>
          <w:proofErr w:type="spellStart"/>
          <w:r w:rsidR="009A33C5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:rsidR="00217763" w:rsidRPr="007232D5" w:rsidRDefault="009249FA" w:rsidP="00FC25B1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:rsidR="00217763" w:rsidRPr="006009E6" w:rsidRDefault="00217763" w:rsidP="00FC25B1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7232D5" w:rsidRDefault="007232D5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E61EE" w:rsidRPr="00B776D7" w:rsidRDefault="00BE61EE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776D7">
        <w:rPr>
          <w:rFonts w:ascii="Arial" w:hAnsi="Arial" w:cs="Arial"/>
          <w:i/>
          <w:sz w:val="18"/>
          <w:szCs w:val="18"/>
        </w:rPr>
        <w:t>Allegati:</w:t>
      </w:r>
    </w:p>
    <w:p w:rsidR="00BE61EE" w:rsidRDefault="00BE61EE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776D7">
        <w:rPr>
          <w:rFonts w:ascii="Arial" w:hAnsi="Arial" w:cs="Arial"/>
          <w:i/>
          <w:sz w:val="18"/>
          <w:szCs w:val="18"/>
        </w:rPr>
        <w:t xml:space="preserve">Copia documento d’identità del sottoscrittore, </w:t>
      </w:r>
      <w:sdt>
        <w:sdtPr>
          <w:rPr>
            <w:rFonts w:ascii="Arial" w:hAnsi="Arial" w:cs="Arial"/>
            <w:i/>
            <w:sz w:val="18"/>
            <w:szCs w:val="18"/>
          </w:rPr>
          <w:id w:val="-187070209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B776D7">
            <w:rPr>
              <w:rFonts w:ascii="Arial" w:hAnsi="Arial" w:cs="Arial"/>
              <w:i/>
              <w:sz w:val="18"/>
              <w:szCs w:val="18"/>
            </w:rPr>
            <w:t>_______________________</w:t>
          </w:r>
        </w:sdtContent>
      </w:sdt>
      <w:r w:rsidR="00217763" w:rsidRPr="00B776D7">
        <w:rPr>
          <w:rFonts w:ascii="Arial" w:hAnsi="Arial" w:cs="Arial"/>
          <w:i/>
          <w:sz w:val="18"/>
          <w:szCs w:val="18"/>
        </w:rPr>
        <w:t>.</w:t>
      </w:r>
    </w:p>
    <w:sectPr w:rsidR="00BE61EE" w:rsidSect="006009E6">
      <w:headerReference w:type="default" r:id="rId10"/>
      <w:footerReference w:type="default" r:id="rId11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05" w:rsidRDefault="006D4C05" w:rsidP="006D4C05">
      <w:pPr>
        <w:spacing w:after="0" w:line="240" w:lineRule="auto"/>
      </w:pPr>
      <w:r>
        <w:separator/>
      </w:r>
    </w:p>
  </w:endnote>
  <w:endnote w:type="continuationSeparator" w:id="0">
    <w:p w:rsidR="006D4C05" w:rsidRDefault="006D4C05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009E6" w:rsidRPr="008D26D8" w:rsidRDefault="008D26D8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B239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B239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05" w:rsidRDefault="006D4C05" w:rsidP="006D4C05">
      <w:pPr>
        <w:spacing w:after="0" w:line="240" w:lineRule="auto"/>
      </w:pPr>
      <w:r>
        <w:separator/>
      </w:r>
    </w:p>
  </w:footnote>
  <w:footnote w:type="continuationSeparator" w:id="0">
    <w:p w:rsidR="006D4C05" w:rsidRDefault="006D4C05" w:rsidP="006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96" w:rsidRDefault="005E439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1A20665" wp14:editId="1FDC2CC8">
          <wp:simplePos x="0" y="0"/>
          <wp:positionH relativeFrom="column">
            <wp:posOffset>1270</wp:posOffset>
          </wp:positionH>
          <wp:positionV relativeFrom="paragraph">
            <wp:posOffset>-66040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C05" w:rsidRDefault="006D4C05">
    <w:pPr>
      <w:pStyle w:val="Intestazione"/>
    </w:pPr>
  </w:p>
  <w:p w:rsidR="006009E6" w:rsidRDefault="006009E6" w:rsidP="0082761F">
    <w:pPr>
      <w:pStyle w:val="Intestazione"/>
      <w:tabs>
        <w:tab w:val="clear" w:pos="4819"/>
        <w:tab w:val="clear" w:pos="9638"/>
        <w:tab w:val="left" w:pos="4095"/>
      </w:tabs>
    </w:pPr>
  </w:p>
  <w:p w:rsidR="0082761F" w:rsidRPr="0082761F" w:rsidRDefault="0082761F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1D72DB"/>
    <w:multiLevelType w:val="hybridMultilevel"/>
    <w:tmpl w:val="301AA176"/>
    <w:lvl w:ilvl="0" w:tplc="38186F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4MekCV9YltbvN5CTfLw58JP/uK8=" w:salt="cvsQnuvcZBXSm5Eb98Vghg=="/>
  <w:defaultTabStop w:val="708"/>
  <w:hyphenationZone w:val="283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05"/>
    <w:rsid w:val="00035DAD"/>
    <w:rsid w:val="00071AEA"/>
    <w:rsid w:val="00084349"/>
    <w:rsid w:val="000F3C8E"/>
    <w:rsid w:val="00110239"/>
    <w:rsid w:val="00173291"/>
    <w:rsid w:val="001853C9"/>
    <w:rsid w:val="001865FA"/>
    <w:rsid w:val="0019697F"/>
    <w:rsid w:val="001B23C0"/>
    <w:rsid w:val="001C7BE0"/>
    <w:rsid w:val="001E3773"/>
    <w:rsid w:val="001E7E14"/>
    <w:rsid w:val="0020021D"/>
    <w:rsid w:val="00201D60"/>
    <w:rsid w:val="00202437"/>
    <w:rsid w:val="00217763"/>
    <w:rsid w:val="002527C4"/>
    <w:rsid w:val="002935DF"/>
    <w:rsid w:val="002D0AA5"/>
    <w:rsid w:val="00303A89"/>
    <w:rsid w:val="003A78EC"/>
    <w:rsid w:val="003C3959"/>
    <w:rsid w:val="003D103A"/>
    <w:rsid w:val="003D1838"/>
    <w:rsid w:val="004030DD"/>
    <w:rsid w:val="00415848"/>
    <w:rsid w:val="0042594A"/>
    <w:rsid w:val="004401C5"/>
    <w:rsid w:val="00445DD1"/>
    <w:rsid w:val="004B25BF"/>
    <w:rsid w:val="004B4DD1"/>
    <w:rsid w:val="004D52A9"/>
    <w:rsid w:val="00500A1B"/>
    <w:rsid w:val="00511705"/>
    <w:rsid w:val="00574D88"/>
    <w:rsid w:val="00583377"/>
    <w:rsid w:val="005B508F"/>
    <w:rsid w:val="005B55F3"/>
    <w:rsid w:val="005D4E36"/>
    <w:rsid w:val="005E4396"/>
    <w:rsid w:val="006009E6"/>
    <w:rsid w:val="00630842"/>
    <w:rsid w:val="00660088"/>
    <w:rsid w:val="006D4C05"/>
    <w:rsid w:val="006E08A7"/>
    <w:rsid w:val="00706BAC"/>
    <w:rsid w:val="007232D5"/>
    <w:rsid w:val="00741FC2"/>
    <w:rsid w:val="00796E68"/>
    <w:rsid w:val="007C0256"/>
    <w:rsid w:val="007C7812"/>
    <w:rsid w:val="007E0A4F"/>
    <w:rsid w:val="00814B60"/>
    <w:rsid w:val="00822902"/>
    <w:rsid w:val="0082761F"/>
    <w:rsid w:val="00837034"/>
    <w:rsid w:val="008A022C"/>
    <w:rsid w:val="008C7EE2"/>
    <w:rsid w:val="008D1DF1"/>
    <w:rsid w:val="008D26D8"/>
    <w:rsid w:val="008E06C5"/>
    <w:rsid w:val="009071D4"/>
    <w:rsid w:val="00921BEC"/>
    <w:rsid w:val="009249FA"/>
    <w:rsid w:val="0099257E"/>
    <w:rsid w:val="00992D4E"/>
    <w:rsid w:val="009A0E99"/>
    <w:rsid w:val="009A2932"/>
    <w:rsid w:val="009A33C5"/>
    <w:rsid w:val="009B731A"/>
    <w:rsid w:val="009E7E2F"/>
    <w:rsid w:val="00A12635"/>
    <w:rsid w:val="00A5456B"/>
    <w:rsid w:val="00A83064"/>
    <w:rsid w:val="00A97B61"/>
    <w:rsid w:val="00AB1AB6"/>
    <w:rsid w:val="00AE2D75"/>
    <w:rsid w:val="00AE7A95"/>
    <w:rsid w:val="00AF0DFF"/>
    <w:rsid w:val="00B038E2"/>
    <w:rsid w:val="00B31AA1"/>
    <w:rsid w:val="00B36B7C"/>
    <w:rsid w:val="00B776D7"/>
    <w:rsid w:val="00B8589D"/>
    <w:rsid w:val="00B9315B"/>
    <w:rsid w:val="00BC47F5"/>
    <w:rsid w:val="00BE61EE"/>
    <w:rsid w:val="00C3792E"/>
    <w:rsid w:val="00C42556"/>
    <w:rsid w:val="00C52133"/>
    <w:rsid w:val="00C6409C"/>
    <w:rsid w:val="00C74FE3"/>
    <w:rsid w:val="00C7632A"/>
    <w:rsid w:val="00C91441"/>
    <w:rsid w:val="00C93C16"/>
    <w:rsid w:val="00CF6D3B"/>
    <w:rsid w:val="00D64BEC"/>
    <w:rsid w:val="00DD2170"/>
    <w:rsid w:val="00E06EC1"/>
    <w:rsid w:val="00E22BC7"/>
    <w:rsid w:val="00E61F6B"/>
    <w:rsid w:val="00E779CE"/>
    <w:rsid w:val="00E80150"/>
    <w:rsid w:val="00EB239F"/>
    <w:rsid w:val="00EC7279"/>
    <w:rsid w:val="00EF3937"/>
    <w:rsid w:val="00F03968"/>
    <w:rsid w:val="00F252F8"/>
    <w:rsid w:val="00F83532"/>
    <w:rsid w:val="00FC25B1"/>
    <w:rsid w:val="00FC3DB4"/>
    <w:rsid w:val="00FE3C6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eneo@pec.unit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E57DF4A5A7466FBC002D51CC906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9B44-E4BB-4748-87C6-ED4F1CE73E15}"/>
      </w:docPartPr>
      <w:docPartBody>
        <w:p w:rsidR="00FC3C0B" w:rsidRDefault="00D067B0" w:rsidP="00D067B0">
          <w:pPr>
            <w:pStyle w:val="CBE57DF4A5A7466FBC002D51CC906FB83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2E01ED35F548968A69308EFD523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3C153-1734-42A9-A7DB-6290706BBFD3}"/>
      </w:docPartPr>
      <w:docPartBody>
        <w:p w:rsidR="00FC3C0B" w:rsidRDefault="00D067B0" w:rsidP="00D067B0">
          <w:pPr>
            <w:pStyle w:val="5A2E01ED35F548968A69308EFD523C1C3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F9AEFAAC48C14F7F938B6F0BC3DF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01E90-EAE8-439C-91D8-EA46200F0EF2}"/>
      </w:docPartPr>
      <w:docPartBody>
        <w:p w:rsidR="00FC3C0B" w:rsidRDefault="00D067B0" w:rsidP="00D067B0">
          <w:pPr>
            <w:pStyle w:val="F9AEFAAC48C14F7F938B6F0BC3DFF3C03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3BBB26754F9F4C5CB203BB4BE6330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40074-4041-4597-B897-7B34A2BA6BAC}"/>
      </w:docPartPr>
      <w:docPartBody>
        <w:p w:rsidR="00FC3C0B" w:rsidRDefault="00A14C45" w:rsidP="00A14C45">
          <w:pPr>
            <w:pStyle w:val="3BBB26754F9F4C5CB203BB4BE633036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1D720D"/>
    <w:rsid w:val="00286298"/>
    <w:rsid w:val="003139A5"/>
    <w:rsid w:val="00A14C45"/>
    <w:rsid w:val="00C40C46"/>
    <w:rsid w:val="00CC6D93"/>
    <w:rsid w:val="00D067B0"/>
    <w:rsid w:val="00E8758D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C3C0B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C3C0B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20CE-23F6-4425-83A0-EF210405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Administrator</cp:lastModifiedBy>
  <cp:revision>2</cp:revision>
  <cp:lastPrinted>2018-06-11T07:31:00Z</cp:lastPrinted>
  <dcterms:created xsi:type="dcterms:W3CDTF">2018-06-15T06:44:00Z</dcterms:created>
  <dcterms:modified xsi:type="dcterms:W3CDTF">2018-06-15T06:44:00Z</dcterms:modified>
</cp:coreProperties>
</file>