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1E7DF9" w:rsidRPr="006009E6" w:rsidRDefault="001E7DF9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C91441" w:rsidRDefault="006D4C05" w:rsidP="00903FA1">
      <w:pPr>
        <w:widowControl w:val="0"/>
        <w:tabs>
          <w:tab w:val="left" w:pos="540"/>
          <w:tab w:val="left" w:pos="9180"/>
        </w:tabs>
        <w:spacing w:before="40" w:after="40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903FA1">
      <w:pPr>
        <w:widowControl w:val="0"/>
        <w:tabs>
          <w:tab w:val="left" w:pos="540"/>
          <w:tab w:val="left" w:pos="9180"/>
        </w:tabs>
        <w:spacing w:before="40" w:after="40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8033E2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1E7DF9" w:rsidRDefault="001E7DF9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6D4C05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813806">
        <w:rPr>
          <w:rFonts w:ascii="Arial" w:hAnsi="Arial" w:cs="Arial"/>
          <w:b/>
        </w:rPr>
        <w:t xml:space="preserve">Servizio di pubblicazione </w:t>
      </w:r>
      <w:r w:rsidR="00B937BE">
        <w:rPr>
          <w:rFonts w:ascii="Arial" w:hAnsi="Arial" w:cs="Arial"/>
          <w:b/>
        </w:rPr>
        <w:t>di estratti di b</w:t>
      </w:r>
      <w:r w:rsidR="00813806">
        <w:rPr>
          <w:rFonts w:ascii="Arial" w:hAnsi="Arial" w:cs="Arial"/>
          <w:b/>
        </w:rPr>
        <w:t xml:space="preserve">andi di gara e </w:t>
      </w:r>
      <w:r w:rsidR="00B937BE">
        <w:rPr>
          <w:rFonts w:ascii="Arial" w:hAnsi="Arial" w:cs="Arial"/>
          <w:b/>
        </w:rPr>
        <w:t>a</w:t>
      </w:r>
      <w:r w:rsidR="00813806">
        <w:rPr>
          <w:rFonts w:ascii="Arial" w:hAnsi="Arial" w:cs="Arial"/>
          <w:b/>
        </w:rPr>
        <w:t xml:space="preserve">vvisi di aggiudicazione su quotidiani a diffusione </w:t>
      </w:r>
      <w:r w:rsidR="00B937BE">
        <w:rPr>
          <w:rFonts w:ascii="Arial" w:hAnsi="Arial" w:cs="Arial"/>
          <w:b/>
        </w:rPr>
        <w:t xml:space="preserve">nazionale e a diffusione </w:t>
      </w:r>
      <w:r w:rsidR="00813806">
        <w:rPr>
          <w:rFonts w:ascii="Arial" w:hAnsi="Arial" w:cs="Arial"/>
          <w:b/>
        </w:rPr>
        <w:t xml:space="preserve">locale (provincia di Trento) </w:t>
      </w:r>
      <w:r w:rsidR="00CF7A9A">
        <w:rPr>
          <w:rFonts w:ascii="Arial" w:hAnsi="Arial" w:cs="Arial"/>
          <w:b/>
        </w:rPr>
        <w:t xml:space="preserve"> suddivisa in due Lotti.</w:t>
      </w:r>
    </w:p>
    <w:p w:rsidR="001E7DF9" w:rsidRDefault="001E7DF9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C8098C" w:rsidRDefault="00BE61EE" w:rsidP="00C8098C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</w:t>
          </w:r>
          <w:r w:rsidR="00761901">
            <w:rPr>
              <w:rFonts w:ascii="Arial" w:hAnsi="Arial" w:cs="Arial"/>
            </w:rPr>
            <w:t>_____________________________________</w:t>
          </w:r>
          <w:r w:rsidR="001853C9" w:rsidRPr="007232D5">
            <w:rPr>
              <w:rFonts w:ascii="Arial" w:hAnsi="Arial" w:cs="Arial"/>
            </w:rPr>
            <w:t>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</w:t>
          </w:r>
          <w:r w:rsidR="00761901">
            <w:rPr>
              <w:rFonts w:ascii="Arial" w:hAnsi="Arial" w:cs="Arial"/>
            </w:rPr>
            <w:t>___</w:t>
          </w:r>
          <w:r w:rsidR="001853C9" w:rsidRPr="007232D5">
            <w:rPr>
              <w:rFonts w:ascii="Arial" w:hAnsi="Arial" w:cs="Arial"/>
            </w:rPr>
            <w:t>______</w:t>
          </w:r>
          <w:r w:rsidR="00761901">
            <w:rPr>
              <w:rFonts w:ascii="Arial" w:hAnsi="Arial" w:cs="Arial"/>
            </w:rPr>
            <w:t>____________________________________</w:t>
          </w:r>
          <w:r w:rsidR="001853C9" w:rsidRPr="007232D5">
            <w:rPr>
              <w:rFonts w:ascii="Arial" w:hAnsi="Arial" w:cs="Arial"/>
            </w:rPr>
            <w:t>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gg/mm/aaaa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761901">
            <w:rPr>
              <w:rFonts w:ascii="Arial" w:hAnsi="Arial" w:cs="Arial"/>
            </w:rPr>
            <w:t>_____</w:t>
          </w:r>
          <w:r w:rsidR="00867DCF">
            <w:rPr>
              <w:rFonts w:ascii="Arial" w:hAnsi="Arial" w:cs="Arial"/>
            </w:rPr>
            <w:t>______</w:t>
          </w:r>
          <w:r w:rsidR="009C6BED">
            <w:rPr>
              <w:rFonts w:ascii="Arial" w:hAnsi="Arial" w:cs="Arial"/>
            </w:rPr>
            <w:t>___</w:t>
          </w:r>
          <w:r w:rsidR="00761901">
            <w:rPr>
              <w:rFonts w:ascii="Arial" w:hAnsi="Arial" w:cs="Arial"/>
            </w:rPr>
            <w:t>_____</w:t>
          </w:r>
          <w:r w:rsidR="00867DCF">
            <w:rPr>
              <w:rFonts w:ascii="Arial" w:hAnsi="Arial" w:cs="Arial"/>
            </w:rPr>
            <w:t>_</w:t>
          </w:r>
          <w:r w:rsidR="001853C9" w:rsidRPr="007232D5">
            <w:rPr>
              <w:rFonts w:ascii="Arial" w:hAnsi="Arial" w:cs="Arial"/>
            </w:rPr>
            <w:t>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</w:t>
          </w:r>
          <w:r w:rsidR="009C6BED">
            <w:rPr>
              <w:rFonts w:ascii="Arial" w:hAnsi="Arial" w:cs="Arial"/>
            </w:rPr>
            <w:t>____</w:t>
          </w:r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text/>
        </w:sdtPr>
        <w:sdtEndPr/>
        <w:sdtContent>
          <w:r w:rsidR="00761901">
            <w:rPr>
              <w:rFonts w:ascii="Arial" w:hAnsi="Arial" w:cs="Arial"/>
            </w:rPr>
            <w:t>______________________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>) autorizzato a rappresentare l’operatore economico</w:t>
      </w:r>
      <w:r w:rsidR="00C8098C">
        <w:rPr>
          <w:rFonts w:ascii="Arial" w:hAnsi="Arial" w:cs="Arial"/>
        </w:rPr>
        <w:t>:</w:t>
      </w:r>
      <w:r w:rsidR="004D52A9">
        <w:rPr>
          <w:rFonts w:ascii="Arial" w:hAnsi="Arial" w:cs="Arial"/>
        </w:rPr>
        <w:t xml:space="preserve"> </w:t>
      </w:r>
    </w:p>
    <w:p w:rsidR="00C8098C" w:rsidRDefault="008033E2" w:rsidP="00C8098C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85EA5C2AD0F74D5D9AFD16AD84FD33B4"/>
          </w:placeholder>
          <w:text/>
        </w:sdtPr>
        <w:sdtEndPr/>
        <w:sdtContent>
          <w:r w:rsidR="00C8098C">
            <w:rPr>
              <w:rFonts w:ascii="Arial" w:hAnsi="Arial" w:cs="Arial"/>
            </w:rPr>
            <w:t>______________________________________________________________________________</w:t>
          </w:r>
        </w:sdtContent>
      </w:sdt>
    </w:p>
    <w:p w:rsidR="00761901" w:rsidRDefault="00BE61EE" w:rsidP="00761901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</w:t>
          </w:r>
          <w:r w:rsidR="00761901">
            <w:rPr>
              <w:rFonts w:ascii="Arial" w:hAnsi="Arial" w:cs="Arial"/>
            </w:rPr>
            <w:t>_________________</w:t>
          </w:r>
          <w:r w:rsidR="004D52A9" w:rsidRPr="004D52A9">
            <w:rPr>
              <w:rFonts w:ascii="Arial" w:hAnsi="Arial" w:cs="Arial"/>
            </w:rPr>
            <w:t>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="00C8098C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</w:t>
          </w:r>
          <w:r w:rsidR="00761901">
            <w:rPr>
              <w:rFonts w:ascii="Arial" w:hAnsi="Arial" w:cs="Arial"/>
            </w:rPr>
            <w:t>____________________________________</w:t>
          </w:r>
          <w:r w:rsidR="001853C9"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</w:t>
          </w:r>
          <w:r w:rsidR="00761901">
            <w:rPr>
              <w:rFonts w:ascii="Arial" w:hAnsi="Arial" w:cs="Arial"/>
            </w:rPr>
            <w:t>____</w:t>
          </w:r>
          <w:r w:rsidR="001853C9" w:rsidRPr="007232D5">
            <w:rPr>
              <w:rFonts w:ascii="Arial" w:hAnsi="Arial" w:cs="Arial"/>
            </w:rPr>
            <w:t>___</w:t>
          </w:r>
        </w:sdtContent>
      </w:sdt>
      <w:r w:rsidR="001853C9" w:rsidRPr="007232D5">
        <w:rPr>
          <w:rFonts w:ascii="Arial" w:hAnsi="Arial" w:cs="Arial"/>
        </w:rPr>
        <w:t xml:space="preserve"> </w:t>
      </w:r>
    </w:p>
    <w:p w:rsidR="00BE61EE" w:rsidRPr="007232D5" w:rsidRDefault="00BE61EE" w:rsidP="00761901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</w:t>
          </w:r>
          <w:r w:rsidR="00761901">
            <w:rPr>
              <w:rFonts w:ascii="Arial" w:hAnsi="Arial" w:cs="Arial"/>
            </w:rPr>
            <w:t>____________</w:t>
          </w:r>
          <w:r w:rsidR="001853C9" w:rsidRPr="007232D5">
            <w:rPr>
              <w:rFonts w:ascii="Arial" w:hAnsi="Arial" w:cs="Arial"/>
            </w:rPr>
            <w:t>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</w:t>
          </w:r>
          <w:r w:rsidR="007256A7">
            <w:rPr>
              <w:rFonts w:ascii="Arial" w:hAnsi="Arial" w:cs="Arial"/>
            </w:rPr>
            <w:t>_______</w:t>
          </w:r>
          <w:r w:rsidR="001853C9" w:rsidRPr="007232D5">
            <w:rPr>
              <w:rFonts w:ascii="Arial" w:hAnsi="Arial" w:cs="Arial"/>
            </w:rPr>
            <w:t>______</w:t>
          </w:r>
          <w:r w:rsidR="00761901">
            <w:rPr>
              <w:rFonts w:ascii="Arial" w:hAnsi="Arial" w:cs="Arial"/>
            </w:rPr>
            <w:t>______</w:t>
          </w:r>
        </w:sdtContent>
      </w:sdt>
    </w:p>
    <w:p w:rsidR="001E7DF9" w:rsidRDefault="001E7DF9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BE61EE" w:rsidRPr="007232D5" w:rsidRDefault="00BE61EE" w:rsidP="00761901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CF7A9A" w:rsidRDefault="00E80150" w:rsidP="00761901">
      <w:pPr>
        <w:spacing w:before="40" w:after="40" w:line="360" w:lineRule="auto"/>
        <w:jc w:val="center"/>
        <w:rPr>
          <w:rFonts w:ascii="Arial" w:hAnsi="Arial" w:cs="Arial"/>
        </w:rPr>
      </w:pPr>
      <w:r w:rsidRPr="00CF7A9A">
        <w:rPr>
          <w:rFonts w:ascii="Arial" w:hAnsi="Arial" w:cs="Arial"/>
        </w:rPr>
        <w:t xml:space="preserve">di essere invitato </w:t>
      </w:r>
      <w:r w:rsidR="00BE61EE" w:rsidRPr="00CF7A9A">
        <w:rPr>
          <w:rFonts w:ascii="Arial" w:hAnsi="Arial" w:cs="Arial"/>
        </w:rPr>
        <w:t xml:space="preserve">alla procedura </w:t>
      </w:r>
      <w:r w:rsidR="001853C9" w:rsidRPr="00CF7A9A">
        <w:rPr>
          <w:rFonts w:ascii="Arial" w:hAnsi="Arial" w:cs="Arial"/>
        </w:rPr>
        <w:t>negoziata in oggetto.</w:t>
      </w:r>
    </w:p>
    <w:p w:rsidR="00761901" w:rsidRPr="00761901" w:rsidRDefault="00761901" w:rsidP="00761901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Default="00BE61EE" w:rsidP="00761901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49758B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F1F54" w:rsidRDefault="00C7632A" w:rsidP="00CF1F54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BE61EE" w:rsidRPr="00CF1F54" w:rsidRDefault="004B3B13" w:rsidP="00CF1F54">
      <w:pPr>
        <w:pStyle w:val="Paragrafoelenco"/>
        <w:numPr>
          <w:ilvl w:val="0"/>
          <w:numId w:val="4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lastRenderedPageBreak/>
        <w:t>c</w:t>
      </w:r>
      <w:r w:rsidR="00C7632A" w:rsidRPr="00CF1F54">
        <w:rPr>
          <w:rFonts w:ascii="Arial" w:hAnsi="Arial" w:cs="Arial"/>
        </w:rPr>
        <w:t xml:space="preserve">he l’operatore economico non si trova </w:t>
      </w:r>
      <w:r w:rsidR="00BE61EE" w:rsidRPr="00CF1F54">
        <w:rPr>
          <w:rFonts w:ascii="Arial" w:hAnsi="Arial" w:cs="Arial"/>
        </w:rPr>
        <w:t>in una della cause di esclusione previste dall’art.</w:t>
      </w:r>
      <w:r w:rsidR="00217763" w:rsidRPr="00CF1F54">
        <w:rPr>
          <w:rFonts w:ascii="Arial" w:hAnsi="Arial" w:cs="Arial"/>
        </w:rPr>
        <w:t xml:space="preserve"> </w:t>
      </w:r>
      <w:r w:rsidR="00BE61EE" w:rsidRPr="00CF1F54">
        <w:rPr>
          <w:rFonts w:ascii="Arial" w:hAnsi="Arial" w:cs="Arial"/>
        </w:rPr>
        <w:t>80 del D.</w:t>
      </w:r>
      <w:r w:rsidR="00850EA4" w:rsidRPr="00CF1F54">
        <w:rPr>
          <w:rFonts w:ascii="Arial" w:hAnsi="Arial" w:cs="Arial"/>
        </w:rPr>
        <w:t xml:space="preserve"> </w:t>
      </w:r>
      <w:r w:rsidR="00BE61EE" w:rsidRPr="00CF1F54">
        <w:rPr>
          <w:rFonts w:ascii="Arial" w:hAnsi="Arial" w:cs="Arial"/>
        </w:rPr>
        <w:t xml:space="preserve">Lgs </w:t>
      </w:r>
      <w:r w:rsidR="00217763" w:rsidRPr="00CF1F54">
        <w:rPr>
          <w:rFonts w:ascii="Arial" w:hAnsi="Arial" w:cs="Arial"/>
        </w:rPr>
        <w:t xml:space="preserve">n. </w:t>
      </w:r>
      <w:r w:rsidR="00BE61EE" w:rsidRPr="00CF1F54">
        <w:rPr>
          <w:rFonts w:ascii="Arial" w:hAnsi="Arial" w:cs="Arial"/>
        </w:rPr>
        <w:t>50/2016</w:t>
      </w:r>
      <w:r w:rsidR="00FE3C6B" w:rsidRPr="00CF1F54">
        <w:rPr>
          <w:rFonts w:ascii="Arial" w:hAnsi="Arial" w:cs="Arial"/>
        </w:rPr>
        <w:t>.</w:t>
      </w:r>
      <w:r w:rsidR="00CF1F54" w:rsidRPr="00CF1F54">
        <w:rPr>
          <w:rFonts w:ascii="Arial" w:hAnsi="Arial" w:cs="Arial"/>
        </w:rPr>
        <w:t xml:space="preserve"> </w:t>
      </w:r>
      <w:r w:rsidR="00BE61EE" w:rsidRPr="00CF1F54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CF1F54" w:rsidRDefault="00217763" w:rsidP="00CF1F54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 w:rsidR="004B3B13"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_______________________________________________________________</w:t>
          </w:r>
          <w:r w:rsidR="005E4396" w:rsidRPr="00CF1F54">
            <w:rPr>
              <w:rFonts w:ascii="Arial" w:hAnsi="Arial" w:cs="Arial"/>
            </w:rPr>
            <w:t>_</w:t>
          </w:r>
        </w:p>
      </w:sdtContent>
    </w:sdt>
    <w:p w:rsidR="00CF1F54" w:rsidRPr="00CF1F54" w:rsidRDefault="00CF1F54" w:rsidP="00CF1F54">
      <w:pPr>
        <w:pStyle w:val="Paragrafoelenco"/>
        <w:numPr>
          <w:ilvl w:val="0"/>
          <w:numId w:val="4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opzioni: </w:t>
      </w:r>
    </w:p>
    <w:p w:rsidR="00964C30" w:rsidRDefault="008033E2" w:rsidP="007256A7">
      <w:pPr>
        <w:spacing w:after="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B4">
            <w:rPr>
              <w:rFonts w:ascii="MS Gothic" w:eastAsia="MS Gothic" w:hAnsi="MS Gothic" w:cs="Arial" w:hint="eastAsia"/>
            </w:rPr>
            <w:t>☐</w:t>
          </w:r>
        </w:sdtContent>
      </w:sdt>
      <w:r w:rsidR="00CF1F54" w:rsidRPr="007232D5">
        <w:rPr>
          <w:rFonts w:ascii="Arial" w:hAnsi="Arial" w:cs="Arial"/>
        </w:rPr>
        <w:tab/>
      </w:r>
      <w:r w:rsidR="00CF1F54">
        <w:rPr>
          <w:rFonts w:ascii="Arial" w:hAnsi="Arial" w:cs="Arial"/>
        </w:rPr>
        <w:t xml:space="preserve"> </w:t>
      </w:r>
      <w:r w:rsidR="00964C30">
        <w:rPr>
          <w:rFonts w:ascii="Arial" w:hAnsi="Arial" w:cs="Arial"/>
        </w:rPr>
        <w:t xml:space="preserve">di essere </w:t>
      </w:r>
      <w:r w:rsidR="007256A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ME</w:t>
      </w:r>
      <w:r w:rsidR="001A443E">
        <w:rPr>
          <w:rFonts w:ascii="Arial" w:hAnsi="Arial" w:cs="Arial"/>
        </w:rPr>
        <w:t>-</w:t>
      </w:r>
      <w:r w:rsidR="00964C30">
        <w:rPr>
          <w:rFonts w:ascii="Arial" w:hAnsi="Arial" w:cs="Arial"/>
        </w:rPr>
        <w:t>PAT al bando “</w:t>
      </w:r>
      <w:r w:rsidR="00813806">
        <w:rPr>
          <w:rFonts w:ascii="Arial" w:hAnsi="Arial" w:cs="Arial"/>
          <w:color w:val="000000"/>
        </w:rPr>
        <w:t>Servizi Organizzazione Eventi – Servizi Pubblicità e Marketing</w:t>
      </w:r>
      <w:r w:rsidR="00964C30">
        <w:rPr>
          <w:rFonts w:ascii="Arial" w:hAnsi="Arial" w:cs="Arial"/>
        </w:rPr>
        <w:t>”</w:t>
      </w:r>
      <w:r w:rsidR="001E7DF9">
        <w:rPr>
          <w:rFonts w:ascii="Arial" w:hAnsi="Arial" w:cs="Arial"/>
        </w:rPr>
        <w:t>;</w:t>
      </w:r>
    </w:p>
    <w:p w:rsidR="00CF1F54" w:rsidRDefault="00CF1F54" w:rsidP="007256A7">
      <w:pPr>
        <w:spacing w:after="0" w:line="360" w:lineRule="auto"/>
        <w:ind w:left="1418" w:hanging="312"/>
        <w:jc w:val="both"/>
        <w:rPr>
          <w:rFonts w:ascii="Arial" w:hAnsi="Arial" w:cs="Arial"/>
        </w:rPr>
      </w:pPr>
    </w:p>
    <w:p w:rsidR="00964C30" w:rsidRDefault="008033E2" w:rsidP="00CF1F54">
      <w:pPr>
        <w:spacing w:before="40" w:after="40" w:line="360" w:lineRule="auto"/>
        <w:ind w:left="1418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F54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7256A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ME</w:t>
      </w:r>
      <w:r w:rsidR="00CF7A9A">
        <w:rPr>
          <w:rFonts w:ascii="Arial" w:hAnsi="Arial" w:cs="Arial"/>
        </w:rPr>
        <w:t>-</w:t>
      </w:r>
      <w:r w:rsidR="00964C30">
        <w:rPr>
          <w:rFonts w:ascii="Arial" w:hAnsi="Arial" w:cs="Arial"/>
        </w:rPr>
        <w:t>PAT per il bando “</w:t>
      </w:r>
      <w:r w:rsidR="00813806">
        <w:rPr>
          <w:rFonts w:ascii="Arial" w:hAnsi="Arial" w:cs="Arial"/>
          <w:color w:val="000000"/>
        </w:rPr>
        <w:t>Servizi Organizzazione Eventi – Servizi Pubblicità e Marketing</w:t>
      </w:r>
      <w:r w:rsidR="00964C30">
        <w:rPr>
          <w:rFonts w:ascii="Arial" w:hAnsi="Arial" w:cs="Arial"/>
        </w:rPr>
        <w:t>”</w:t>
      </w:r>
      <w:r w:rsidR="001E7DF9">
        <w:rPr>
          <w:rFonts w:ascii="Arial" w:hAnsi="Arial" w:cs="Arial"/>
        </w:rPr>
        <w:t>;</w:t>
      </w:r>
    </w:p>
    <w:p w:rsidR="001E7DF9" w:rsidRDefault="001E7DF9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5D4E36" w:rsidRDefault="00BE61EE" w:rsidP="00AF3512">
      <w:pPr>
        <w:spacing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AF3512" w:rsidRDefault="00AF3512" w:rsidP="00AF3512">
      <w:p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PEC inserito nel ME</w:t>
      </w:r>
      <w:r w:rsidR="00CF7A9A">
        <w:rPr>
          <w:rFonts w:ascii="Arial" w:hAnsi="Arial" w:cs="Arial"/>
        </w:rPr>
        <w:t>-</w:t>
      </w:r>
      <w:r>
        <w:rPr>
          <w:rFonts w:ascii="Arial" w:hAnsi="Arial" w:cs="Arial"/>
        </w:rPr>
        <w:t>PAT, ossia:</w:t>
      </w:r>
    </w:p>
    <w:p w:rsidR="00BE61EE" w:rsidRPr="007232D5" w:rsidRDefault="00AF3512" w:rsidP="00AF3512">
      <w:pPr>
        <w:spacing w:before="40"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AF3512" w:rsidRDefault="00FF6914" w:rsidP="00FF6914">
      <w:pPr>
        <w:spacing w:before="40" w:after="40" w:line="240" w:lineRule="auto"/>
        <w:jc w:val="both"/>
        <w:rPr>
          <w:rFonts w:ascii="Arial" w:hAnsi="Arial" w:cs="Arial"/>
        </w:rPr>
      </w:pPr>
      <w:r w:rsidRPr="00AF3512">
        <w:rPr>
          <w:rFonts w:ascii="Arial" w:hAnsi="Arial" w:cs="Arial"/>
          <w:bCs/>
        </w:rPr>
        <w:t xml:space="preserve">Autorizzo il trattamento dei dati ai sensi </w:t>
      </w:r>
      <w:r w:rsidR="00511705" w:rsidRPr="00AF3512">
        <w:rPr>
          <w:rFonts w:ascii="Arial" w:hAnsi="Arial" w:cs="Arial"/>
          <w:bCs/>
        </w:rPr>
        <w:t xml:space="preserve">del </w:t>
      </w:r>
      <w:r w:rsidRPr="00AF3512">
        <w:rPr>
          <w:rFonts w:ascii="Arial" w:hAnsi="Arial" w:cs="Arial"/>
          <w:bCs/>
        </w:rPr>
        <w:t>Regolamento UE 2016/679</w:t>
      </w:r>
      <w:r w:rsidR="001865FA" w:rsidRPr="00AF3512">
        <w:rPr>
          <w:rFonts w:ascii="Arial" w:hAnsi="Arial" w:cs="Arial"/>
          <w:bCs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1E7DF9" w:rsidRDefault="001E7DF9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8033E2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1E7DF9" w:rsidRDefault="001E7DF9" w:rsidP="001E7DF9">
      <w:pPr>
        <w:tabs>
          <w:tab w:val="left" w:pos="709"/>
          <w:tab w:val="left" w:pos="10206"/>
        </w:tabs>
        <w:spacing w:before="40" w:after="40" w:line="480" w:lineRule="auto"/>
        <w:ind w:left="6372"/>
        <w:jc w:val="center"/>
        <w:rPr>
          <w:rFonts w:ascii="Arial" w:eastAsia="Times New Roman" w:hAnsi="Arial" w:cs="Arial"/>
        </w:rPr>
      </w:pPr>
    </w:p>
    <w:p w:rsidR="00217763" w:rsidRDefault="009249FA" w:rsidP="0049758B">
      <w:pPr>
        <w:tabs>
          <w:tab w:val="left" w:pos="709"/>
          <w:tab w:val="left" w:pos="10206"/>
        </w:tabs>
        <w:spacing w:before="40" w:after="40" w:line="600" w:lineRule="auto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1E7DF9" w:rsidRPr="001E7DF9" w:rsidRDefault="00217763" w:rsidP="0049758B">
      <w:pPr>
        <w:tabs>
          <w:tab w:val="left" w:pos="709"/>
          <w:tab w:val="left" w:pos="10206"/>
        </w:tabs>
        <w:spacing w:before="40" w:after="40" w:line="60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1E7DF9" w:rsidRDefault="001E7DF9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9758B" w:rsidRDefault="0049758B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F7A9A" w:rsidRDefault="00CF7A9A" w:rsidP="00CF7A9A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CF7A9A" w:rsidRPr="0078467F" w:rsidRDefault="00CF7A9A" w:rsidP="00CF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8"/>
          <w:szCs w:val="18"/>
        </w:rPr>
      </w:pPr>
      <w:r w:rsidRPr="0078467F">
        <w:rPr>
          <w:rFonts w:ascii="Arial" w:hAnsi="Arial" w:cs="Arial"/>
          <w:sz w:val="18"/>
          <w:szCs w:val="18"/>
        </w:rPr>
        <w:t>N.B.</w:t>
      </w:r>
      <w:r w:rsidRPr="0078467F">
        <w:rPr>
          <w:rFonts w:ascii="Arial" w:hAnsi="Arial" w:cs="Arial"/>
          <w:i/>
          <w:sz w:val="18"/>
          <w:szCs w:val="18"/>
        </w:rPr>
        <w:t xml:space="preserve"> </w:t>
      </w:r>
      <w:r w:rsidRPr="0078467F">
        <w:rPr>
          <w:rFonts w:ascii="Arial" w:eastAsia="Garamond" w:hAnsi="Arial" w:cs="Arial"/>
          <w:color w:val="000000"/>
          <w:sz w:val="18"/>
          <w:szCs w:val="18"/>
        </w:rPr>
        <w:t>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p w:rsidR="00964C30" w:rsidRDefault="00964C30" w:rsidP="00CF7A9A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1E7DF9">
      <w:headerReference w:type="default" r:id="rId10"/>
      <w:footerReference w:type="default" r:id="rId11"/>
      <w:pgSz w:w="11906" w:h="16838"/>
      <w:pgMar w:top="212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33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033E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F08898" wp14:editId="6FB50ADB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wdZisB0Gix2OcFN4Vx9916YY/s=" w:salt="O3gCD1od2tU/mJar1SAtxw=="/>
  <w:defaultTabStop w:val="708"/>
  <w:hyphenationZone w:val="283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D2DA0"/>
    <w:rsid w:val="000F3C8E"/>
    <w:rsid w:val="00110239"/>
    <w:rsid w:val="001449BE"/>
    <w:rsid w:val="00173291"/>
    <w:rsid w:val="001853C9"/>
    <w:rsid w:val="001865FA"/>
    <w:rsid w:val="0019697F"/>
    <w:rsid w:val="001A443E"/>
    <w:rsid w:val="001B23C0"/>
    <w:rsid w:val="001C7BE0"/>
    <w:rsid w:val="001E3773"/>
    <w:rsid w:val="001E7DF9"/>
    <w:rsid w:val="001E7E14"/>
    <w:rsid w:val="0020021D"/>
    <w:rsid w:val="00201D60"/>
    <w:rsid w:val="00202437"/>
    <w:rsid w:val="00217763"/>
    <w:rsid w:val="002316AC"/>
    <w:rsid w:val="002527C4"/>
    <w:rsid w:val="002869F7"/>
    <w:rsid w:val="002935DF"/>
    <w:rsid w:val="002D0AA5"/>
    <w:rsid w:val="00303A89"/>
    <w:rsid w:val="003A78EC"/>
    <w:rsid w:val="003C3959"/>
    <w:rsid w:val="003D05DC"/>
    <w:rsid w:val="003D103A"/>
    <w:rsid w:val="003D1838"/>
    <w:rsid w:val="003E7289"/>
    <w:rsid w:val="004030DD"/>
    <w:rsid w:val="00406CBA"/>
    <w:rsid w:val="004127AD"/>
    <w:rsid w:val="00415848"/>
    <w:rsid w:val="0042594A"/>
    <w:rsid w:val="004401C5"/>
    <w:rsid w:val="00444C60"/>
    <w:rsid w:val="00445DD1"/>
    <w:rsid w:val="0049758B"/>
    <w:rsid w:val="004B25BF"/>
    <w:rsid w:val="004B3B13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30842"/>
    <w:rsid w:val="00660088"/>
    <w:rsid w:val="006D4C05"/>
    <w:rsid w:val="006E08A7"/>
    <w:rsid w:val="006F0130"/>
    <w:rsid w:val="00706BAC"/>
    <w:rsid w:val="007232D5"/>
    <w:rsid w:val="007256A7"/>
    <w:rsid w:val="00741FC2"/>
    <w:rsid w:val="00761901"/>
    <w:rsid w:val="00796E68"/>
    <w:rsid w:val="007B4746"/>
    <w:rsid w:val="007C0256"/>
    <w:rsid w:val="007C7812"/>
    <w:rsid w:val="007E0A4F"/>
    <w:rsid w:val="008033E2"/>
    <w:rsid w:val="00813806"/>
    <w:rsid w:val="00814B60"/>
    <w:rsid w:val="00822902"/>
    <w:rsid w:val="0082761F"/>
    <w:rsid w:val="00837034"/>
    <w:rsid w:val="00850EA4"/>
    <w:rsid w:val="008577FB"/>
    <w:rsid w:val="00867DCF"/>
    <w:rsid w:val="008A022C"/>
    <w:rsid w:val="008A04C0"/>
    <w:rsid w:val="008C7EE2"/>
    <w:rsid w:val="008D1DF1"/>
    <w:rsid w:val="008D26D8"/>
    <w:rsid w:val="008E06C5"/>
    <w:rsid w:val="008F2F21"/>
    <w:rsid w:val="00903FA1"/>
    <w:rsid w:val="009071D4"/>
    <w:rsid w:val="00907EFD"/>
    <w:rsid w:val="00921BEC"/>
    <w:rsid w:val="009249FA"/>
    <w:rsid w:val="00957E5A"/>
    <w:rsid w:val="00964C30"/>
    <w:rsid w:val="0099257E"/>
    <w:rsid w:val="00992D4E"/>
    <w:rsid w:val="009A0E99"/>
    <w:rsid w:val="009A2932"/>
    <w:rsid w:val="009A33C5"/>
    <w:rsid w:val="009B731A"/>
    <w:rsid w:val="009C3D54"/>
    <w:rsid w:val="009C6BED"/>
    <w:rsid w:val="009E7E2F"/>
    <w:rsid w:val="00A12635"/>
    <w:rsid w:val="00A5456B"/>
    <w:rsid w:val="00A55148"/>
    <w:rsid w:val="00A647FA"/>
    <w:rsid w:val="00A83064"/>
    <w:rsid w:val="00A97B61"/>
    <w:rsid w:val="00AB1AB6"/>
    <w:rsid w:val="00AE2D75"/>
    <w:rsid w:val="00AE7A95"/>
    <w:rsid w:val="00AF0DFF"/>
    <w:rsid w:val="00AF3512"/>
    <w:rsid w:val="00B038E2"/>
    <w:rsid w:val="00B26864"/>
    <w:rsid w:val="00B31AA1"/>
    <w:rsid w:val="00B36B7C"/>
    <w:rsid w:val="00B432B1"/>
    <w:rsid w:val="00B46692"/>
    <w:rsid w:val="00B6055E"/>
    <w:rsid w:val="00B776D7"/>
    <w:rsid w:val="00B81257"/>
    <w:rsid w:val="00B8589D"/>
    <w:rsid w:val="00B9315B"/>
    <w:rsid w:val="00B937BE"/>
    <w:rsid w:val="00BB24A0"/>
    <w:rsid w:val="00BC47F5"/>
    <w:rsid w:val="00BE61EE"/>
    <w:rsid w:val="00C21FFC"/>
    <w:rsid w:val="00C3792E"/>
    <w:rsid w:val="00C42556"/>
    <w:rsid w:val="00C52133"/>
    <w:rsid w:val="00C6409C"/>
    <w:rsid w:val="00C74FE3"/>
    <w:rsid w:val="00C7632A"/>
    <w:rsid w:val="00C8098C"/>
    <w:rsid w:val="00C91441"/>
    <w:rsid w:val="00C91FFB"/>
    <w:rsid w:val="00C93C16"/>
    <w:rsid w:val="00CC72B4"/>
    <w:rsid w:val="00CF1F54"/>
    <w:rsid w:val="00CF6D3B"/>
    <w:rsid w:val="00CF7A9A"/>
    <w:rsid w:val="00D164F6"/>
    <w:rsid w:val="00D64BEC"/>
    <w:rsid w:val="00DD2170"/>
    <w:rsid w:val="00E06EC1"/>
    <w:rsid w:val="00E22BC7"/>
    <w:rsid w:val="00E475E2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61050"/>
    <w:rsid w:val="00F64C66"/>
    <w:rsid w:val="00F83532"/>
    <w:rsid w:val="00FB6668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9C6BCF" w:rsidP="009C6BCF">
          <w:pPr>
            <w:pStyle w:val="5A2E01ED35F548968A69308EFD523C1C11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EA5C2AD0F74D5D9AFD16AD84FD3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8FB4C-93EC-45BC-9055-0BEE3429A37D}"/>
      </w:docPartPr>
      <w:docPartBody>
        <w:p w:rsidR="0019104F" w:rsidRDefault="009C6BCF" w:rsidP="009C6BCF">
          <w:pPr>
            <w:pStyle w:val="85EA5C2AD0F74D5D9AFD16AD84FD33B4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9104F"/>
    <w:rsid w:val="001D720D"/>
    <w:rsid w:val="001F284B"/>
    <w:rsid w:val="00286298"/>
    <w:rsid w:val="003139A5"/>
    <w:rsid w:val="004F67D9"/>
    <w:rsid w:val="00732051"/>
    <w:rsid w:val="00735A94"/>
    <w:rsid w:val="009C6BCF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6BCF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1F284B"/>
    <w:rPr>
      <w:rFonts w:eastAsiaTheme="minorHAnsi"/>
      <w:lang w:eastAsia="en-US"/>
    </w:rPr>
  </w:style>
  <w:style w:type="paragraph" w:customStyle="1" w:styleId="0EB303E62B8E45B09DD29A75E5C4C958">
    <w:name w:val="0EB303E62B8E45B09DD29A75E5C4C958"/>
    <w:rsid w:val="009C6BCF"/>
  </w:style>
  <w:style w:type="paragraph" w:customStyle="1" w:styleId="5A2E01ED35F548968A69308EFD523C1C8">
    <w:name w:val="5A2E01ED35F548968A69308EFD523C1C8"/>
    <w:rsid w:val="009C6BCF"/>
    <w:rPr>
      <w:rFonts w:eastAsiaTheme="minorHAnsi"/>
      <w:lang w:eastAsia="en-US"/>
    </w:rPr>
  </w:style>
  <w:style w:type="paragraph" w:customStyle="1" w:styleId="5A2E01ED35F548968A69308EFD523C1C9">
    <w:name w:val="5A2E01ED35F548968A69308EFD523C1C9"/>
    <w:rsid w:val="009C6BCF"/>
    <w:rPr>
      <w:rFonts w:eastAsiaTheme="minorHAnsi"/>
      <w:lang w:eastAsia="en-US"/>
    </w:rPr>
  </w:style>
  <w:style w:type="paragraph" w:customStyle="1" w:styleId="5A2E01ED35F548968A69308EFD523C1C10">
    <w:name w:val="5A2E01ED35F548968A69308EFD523C1C10"/>
    <w:rsid w:val="009C6BCF"/>
    <w:rPr>
      <w:rFonts w:eastAsiaTheme="minorHAnsi"/>
      <w:lang w:eastAsia="en-US"/>
    </w:rPr>
  </w:style>
  <w:style w:type="paragraph" w:customStyle="1" w:styleId="85EA5C2AD0F74D5D9AFD16AD84FD33B4">
    <w:name w:val="85EA5C2AD0F74D5D9AFD16AD84FD33B4"/>
    <w:rsid w:val="009C6BCF"/>
  </w:style>
  <w:style w:type="paragraph" w:customStyle="1" w:styleId="5A2E01ED35F548968A69308EFD523C1C11">
    <w:name w:val="5A2E01ED35F548968A69308EFD523C1C11"/>
    <w:rsid w:val="009C6B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6BCF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1F284B"/>
    <w:rPr>
      <w:rFonts w:eastAsiaTheme="minorHAnsi"/>
      <w:lang w:eastAsia="en-US"/>
    </w:rPr>
  </w:style>
  <w:style w:type="paragraph" w:customStyle="1" w:styleId="0EB303E62B8E45B09DD29A75E5C4C958">
    <w:name w:val="0EB303E62B8E45B09DD29A75E5C4C958"/>
    <w:rsid w:val="009C6BCF"/>
  </w:style>
  <w:style w:type="paragraph" w:customStyle="1" w:styleId="5A2E01ED35F548968A69308EFD523C1C8">
    <w:name w:val="5A2E01ED35F548968A69308EFD523C1C8"/>
    <w:rsid w:val="009C6BCF"/>
    <w:rPr>
      <w:rFonts w:eastAsiaTheme="minorHAnsi"/>
      <w:lang w:eastAsia="en-US"/>
    </w:rPr>
  </w:style>
  <w:style w:type="paragraph" w:customStyle="1" w:styleId="5A2E01ED35F548968A69308EFD523C1C9">
    <w:name w:val="5A2E01ED35F548968A69308EFD523C1C9"/>
    <w:rsid w:val="009C6BCF"/>
    <w:rPr>
      <w:rFonts w:eastAsiaTheme="minorHAnsi"/>
      <w:lang w:eastAsia="en-US"/>
    </w:rPr>
  </w:style>
  <w:style w:type="paragraph" w:customStyle="1" w:styleId="5A2E01ED35F548968A69308EFD523C1C10">
    <w:name w:val="5A2E01ED35F548968A69308EFD523C1C10"/>
    <w:rsid w:val="009C6BCF"/>
    <w:rPr>
      <w:rFonts w:eastAsiaTheme="minorHAnsi"/>
      <w:lang w:eastAsia="en-US"/>
    </w:rPr>
  </w:style>
  <w:style w:type="paragraph" w:customStyle="1" w:styleId="85EA5C2AD0F74D5D9AFD16AD84FD33B4">
    <w:name w:val="85EA5C2AD0F74D5D9AFD16AD84FD33B4"/>
    <w:rsid w:val="009C6BCF"/>
  </w:style>
  <w:style w:type="paragraph" w:customStyle="1" w:styleId="5A2E01ED35F548968A69308EFD523C1C11">
    <w:name w:val="5A2E01ED35F548968A69308EFD523C1C11"/>
    <w:rsid w:val="009C6B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2B95-BA05-4994-AF5E-E7DD311C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D'Adamo, Marcello</cp:lastModifiedBy>
  <cp:revision>2</cp:revision>
  <cp:lastPrinted>2019-03-26T08:10:00Z</cp:lastPrinted>
  <dcterms:created xsi:type="dcterms:W3CDTF">2019-03-26T10:00:00Z</dcterms:created>
  <dcterms:modified xsi:type="dcterms:W3CDTF">2019-03-26T10:00:00Z</dcterms:modified>
</cp:coreProperties>
</file>